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97AE" w14:textId="77777777" w:rsidR="007D2443" w:rsidRDefault="007D2443">
      <w:pPr>
        <w:rPr>
          <w:sz w:val="36"/>
          <w:szCs w:val="36"/>
        </w:rPr>
      </w:pPr>
      <w:r>
        <w:rPr>
          <w:sz w:val="36"/>
          <w:szCs w:val="36"/>
        </w:rPr>
        <w:t>Zu TOP 7</w:t>
      </w:r>
    </w:p>
    <w:p w14:paraId="2EF9FA5D" w14:textId="4AB4EDBD" w:rsidR="007D2443" w:rsidRDefault="007D2443">
      <w:pPr>
        <w:rPr>
          <w:sz w:val="36"/>
          <w:szCs w:val="36"/>
        </w:rPr>
      </w:pPr>
      <w:r>
        <w:rPr>
          <w:sz w:val="36"/>
          <w:szCs w:val="36"/>
        </w:rPr>
        <w:t>Liebe Ratskolleginnen und -kollegen! Lieber Herr Bürgermeister!</w:t>
      </w:r>
    </w:p>
    <w:p w14:paraId="7B0D9A9E" w14:textId="77777777" w:rsidR="007A55D2" w:rsidRDefault="007D1CF6" w:rsidP="007D2443">
      <w:pPr>
        <w:rPr>
          <w:sz w:val="36"/>
          <w:szCs w:val="36"/>
        </w:rPr>
      </w:pPr>
      <w:r w:rsidRPr="007D2443">
        <w:rPr>
          <w:sz w:val="36"/>
          <w:szCs w:val="36"/>
        </w:rPr>
        <w:t>Viel Lärm um nichts? Oder doch die konkrete Absicht, unweit der Mühlensiedlung für ein neues Baugebiet ein Mega-Regenrückhaltebecken zu schaffen? Am 18.1.2019 schrieb Herr Steffen Oevermann für die OV diese Sätze.</w:t>
      </w:r>
    </w:p>
    <w:p w14:paraId="5390DFA3" w14:textId="7ED6371F" w:rsidR="007D2443" w:rsidRDefault="007D2443" w:rsidP="007D2443">
      <w:pPr>
        <w:rPr>
          <w:sz w:val="24"/>
          <w:szCs w:val="24"/>
        </w:rPr>
      </w:pPr>
      <w:proofErr w:type="gramStart"/>
      <w:r>
        <w:rPr>
          <w:sz w:val="36"/>
          <w:szCs w:val="36"/>
        </w:rPr>
        <w:t>(</w:t>
      </w:r>
      <w:r w:rsidRPr="007D2443">
        <w:rPr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proofErr w:type="gramEnd"/>
      <w:r>
        <w:rPr>
          <w:sz w:val="24"/>
          <w:szCs w:val="24"/>
        </w:rPr>
        <w:t xml:space="preserve"> 18.1.2019 Steffen Oevermann)</w:t>
      </w:r>
    </w:p>
    <w:p w14:paraId="01C7EEAD" w14:textId="77E059C9" w:rsidR="007D1CF6" w:rsidRPr="007D2443" w:rsidRDefault="007D1CF6">
      <w:pPr>
        <w:rPr>
          <w:sz w:val="36"/>
          <w:szCs w:val="36"/>
        </w:rPr>
      </w:pPr>
    </w:p>
    <w:p w14:paraId="7BE2ACA7" w14:textId="77777777" w:rsidR="007D1CF6" w:rsidRPr="007D2443" w:rsidRDefault="004310C2" w:rsidP="004310C2">
      <w:pPr>
        <w:rPr>
          <w:sz w:val="36"/>
          <w:szCs w:val="36"/>
        </w:rPr>
      </w:pPr>
      <w:r w:rsidRPr="007D2443">
        <w:rPr>
          <w:sz w:val="36"/>
          <w:szCs w:val="36"/>
        </w:rPr>
        <w:t xml:space="preserve">„Es geht doch gar nicht um die von den Bürgern genannte Wiese. Denn die ist nur zu einem ganz, </w:t>
      </w:r>
      <w:proofErr w:type="gramStart"/>
      <w:r w:rsidRPr="007D2443">
        <w:rPr>
          <w:sz w:val="36"/>
          <w:szCs w:val="36"/>
        </w:rPr>
        <w:t>ganz  kleinen</w:t>
      </w:r>
      <w:proofErr w:type="gramEnd"/>
      <w:r w:rsidRPr="007D2443">
        <w:rPr>
          <w:sz w:val="36"/>
          <w:szCs w:val="36"/>
        </w:rPr>
        <w:t xml:space="preserve"> Teil am Rande betroffen.</w:t>
      </w:r>
      <w:r w:rsidR="007D1CF6" w:rsidRPr="007D2443">
        <w:rPr>
          <w:sz w:val="36"/>
          <w:szCs w:val="36"/>
        </w:rPr>
        <w:t xml:space="preserve"> Das war die Antwort von Herrn </w:t>
      </w:r>
      <w:proofErr w:type="spellStart"/>
      <w:r w:rsidR="007D1CF6" w:rsidRPr="007D2443">
        <w:rPr>
          <w:sz w:val="36"/>
          <w:szCs w:val="36"/>
        </w:rPr>
        <w:t>Rolfsen</w:t>
      </w:r>
      <w:proofErr w:type="spellEnd"/>
      <w:r w:rsidR="007D1CF6" w:rsidRPr="007D2443">
        <w:rPr>
          <w:sz w:val="36"/>
          <w:szCs w:val="36"/>
        </w:rPr>
        <w:t xml:space="preserve"> und er hat ergänzt:</w:t>
      </w:r>
    </w:p>
    <w:p w14:paraId="5FB0F81E" w14:textId="430FF23F" w:rsidR="004310C2" w:rsidRPr="007D2443" w:rsidRDefault="007D1CF6" w:rsidP="004310C2">
      <w:pPr>
        <w:rPr>
          <w:sz w:val="36"/>
          <w:szCs w:val="36"/>
        </w:rPr>
      </w:pPr>
      <w:r w:rsidRPr="007D2443">
        <w:rPr>
          <w:sz w:val="36"/>
          <w:szCs w:val="36"/>
        </w:rPr>
        <w:t>„</w:t>
      </w:r>
      <w:r w:rsidR="004310C2" w:rsidRPr="007D2443">
        <w:rPr>
          <w:sz w:val="36"/>
          <w:szCs w:val="36"/>
        </w:rPr>
        <w:t>Noch einmal: Diese Wiese ist im allergrößten Teil nicht von einem Verkauf betroffen, nicht von einer Bauplanung betroffen und auch nicht von einer Bebauung.“</w:t>
      </w:r>
      <w:r w:rsidR="00931FC8" w:rsidRPr="007D2443">
        <w:rPr>
          <w:sz w:val="36"/>
          <w:szCs w:val="36"/>
        </w:rPr>
        <w:t xml:space="preserve"> </w:t>
      </w:r>
      <w:r w:rsidR="007A55D2">
        <w:rPr>
          <w:sz w:val="36"/>
          <w:szCs w:val="36"/>
        </w:rPr>
        <w:t>(s.o.)</w:t>
      </w:r>
    </w:p>
    <w:p w14:paraId="6EEBB038" w14:textId="56EB67D3" w:rsidR="00931FC8" w:rsidRPr="007D2443" w:rsidRDefault="00931FC8" w:rsidP="004310C2">
      <w:pPr>
        <w:rPr>
          <w:sz w:val="36"/>
          <w:szCs w:val="36"/>
        </w:rPr>
      </w:pPr>
      <w:r w:rsidRPr="007D2443">
        <w:rPr>
          <w:sz w:val="36"/>
          <w:szCs w:val="36"/>
        </w:rPr>
        <w:t xml:space="preserve">So ist es uns bis in die Abwägungstabelle hinein präsentiert worden: </w:t>
      </w:r>
      <w:r w:rsidRPr="007D2443">
        <w:rPr>
          <w:b/>
          <w:bCs/>
          <w:sz w:val="36"/>
          <w:szCs w:val="36"/>
        </w:rPr>
        <w:t xml:space="preserve">die vorhandenen Grünflächen werden weitestgehend erhalten. </w:t>
      </w:r>
      <w:r w:rsidRPr="007D2443">
        <w:rPr>
          <w:sz w:val="36"/>
          <w:szCs w:val="36"/>
        </w:rPr>
        <w:t>So heißt es in den Abwägungen mehrfach.</w:t>
      </w:r>
    </w:p>
    <w:p w14:paraId="678BFC67" w14:textId="77777777" w:rsidR="00AE32AA" w:rsidRPr="007D2443" w:rsidRDefault="00931FC8" w:rsidP="004310C2">
      <w:pPr>
        <w:rPr>
          <w:sz w:val="36"/>
          <w:szCs w:val="36"/>
        </w:rPr>
      </w:pPr>
      <w:r w:rsidRPr="007D2443">
        <w:rPr>
          <w:sz w:val="36"/>
          <w:szCs w:val="36"/>
        </w:rPr>
        <w:t xml:space="preserve">Dass wir die realen Zahlen dazu erst nach der letzten Bau- und Umweltausschusssitzung erhalten haben, halte ich für keinen Zufall. </w:t>
      </w:r>
    </w:p>
    <w:p w14:paraId="1FFAFF97" w14:textId="55CD22F7" w:rsidR="00931FC8" w:rsidRPr="007D2443" w:rsidRDefault="00931FC8" w:rsidP="004310C2">
      <w:pPr>
        <w:rPr>
          <w:sz w:val="36"/>
          <w:szCs w:val="36"/>
        </w:rPr>
      </w:pPr>
      <w:r w:rsidRPr="007D2443">
        <w:rPr>
          <w:sz w:val="36"/>
          <w:szCs w:val="36"/>
        </w:rPr>
        <w:t>Die Begründung der Flächennutzungsplanänderung datiert vom 1.7.2021</w:t>
      </w:r>
      <w:r w:rsidR="00AE32AA" w:rsidRPr="007D2443">
        <w:rPr>
          <w:sz w:val="36"/>
          <w:szCs w:val="36"/>
        </w:rPr>
        <w:t xml:space="preserve"> und war für den Ausschuss noch nicht zugänglich. </w:t>
      </w:r>
    </w:p>
    <w:p w14:paraId="44CD0202" w14:textId="77777777" w:rsidR="007A55D2" w:rsidRDefault="00AE32AA" w:rsidP="007A55D2">
      <w:pPr>
        <w:ind w:left="720"/>
        <w:rPr>
          <w:color w:val="4472C4" w:themeColor="accent1"/>
          <w:sz w:val="36"/>
          <w:szCs w:val="36"/>
        </w:rPr>
      </w:pPr>
      <w:r w:rsidRPr="007D2443">
        <w:rPr>
          <w:color w:val="4472C4" w:themeColor="accent1"/>
          <w:sz w:val="36"/>
          <w:szCs w:val="36"/>
        </w:rPr>
        <w:t xml:space="preserve">Wiese </w:t>
      </w:r>
      <w:r w:rsidRPr="007D2443">
        <w:rPr>
          <w:b/>
          <w:bCs/>
          <w:color w:val="4472C4" w:themeColor="accent1"/>
          <w:sz w:val="36"/>
          <w:szCs w:val="36"/>
        </w:rPr>
        <w:t>ohne Haus ca. 11000m²</w:t>
      </w:r>
      <w:r w:rsidRPr="007D2443">
        <w:rPr>
          <w:color w:val="4472C4" w:themeColor="accent1"/>
          <w:sz w:val="36"/>
          <w:szCs w:val="36"/>
        </w:rPr>
        <w:tab/>
        <w:t>Regenrückhaltung 3900m</w:t>
      </w:r>
      <w:proofErr w:type="gramStart"/>
      <w:r w:rsidRPr="007D2443">
        <w:rPr>
          <w:color w:val="4472C4" w:themeColor="accent1"/>
          <w:sz w:val="36"/>
          <w:szCs w:val="36"/>
        </w:rPr>
        <w:t xml:space="preserve">²  </w:t>
      </w:r>
      <w:r w:rsidR="007B1B7D" w:rsidRPr="007D2443">
        <w:rPr>
          <w:color w:val="4472C4" w:themeColor="accent1"/>
          <w:sz w:val="36"/>
          <w:szCs w:val="36"/>
        </w:rPr>
        <w:t>Zufahrt</w:t>
      </w:r>
      <w:proofErr w:type="gramEnd"/>
      <w:r w:rsidR="007B1B7D" w:rsidRPr="007D2443">
        <w:rPr>
          <w:color w:val="4472C4" w:themeColor="accent1"/>
          <w:sz w:val="36"/>
          <w:szCs w:val="36"/>
        </w:rPr>
        <w:t xml:space="preserve"> 300m² Grünland 6500m²  (55%)</w:t>
      </w:r>
    </w:p>
    <w:p w14:paraId="0FC2556C" w14:textId="77777777" w:rsidR="007A55D2" w:rsidRDefault="007A55D2" w:rsidP="007A55D2">
      <w:pPr>
        <w:ind w:left="720"/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ab/>
      </w:r>
      <w:r>
        <w:rPr>
          <w:color w:val="4472C4" w:themeColor="accent1"/>
          <w:sz w:val="36"/>
          <w:szCs w:val="36"/>
        </w:rPr>
        <w:tab/>
      </w:r>
    </w:p>
    <w:p w14:paraId="5F1E7BAA" w14:textId="2D53C73C" w:rsidR="007A55D2" w:rsidRPr="007D2443" w:rsidRDefault="007A55D2" w:rsidP="007A55D2">
      <w:pPr>
        <w:ind w:left="720"/>
        <w:rPr>
          <w:b/>
          <w:bCs/>
          <w:sz w:val="36"/>
          <w:szCs w:val="36"/>
        </w:rPr>
      </w:pPr>
      <w:r>
        <w:rPr>
          <w:color w:val="4472C4" w:themeColor="accent1"/>
          <w:sz w:val="36"/>
          <w:szCs w:val="36"/>
        </w:rPr>
        <w:tab/>
      </w:r>
      <w:r w:rsidRPr="007D2443">
        <w:rPr>
          <w:b/>
          <w:bCs/>
          <w:sz w:val="36"/>
          <w:szCs w:val="36"/>
        </w:rPr>
        <w:t xml:space="preserve">4200 m² von 11000m² </w:t>
      </w:r>
    </w:p>
    <w:p w14:paraId="6204BA74" w14:textId="69265AD9" w:rsidR="007B1B7D" w:rsidRPr="007D2443" w:rsidRDefault="007D1CF6" w:rsidP="004310C2">
      <w:pPr>
        <w:rPr>
          <w:sz w:val="36"/>
          <w:szCs w:val="36"/>
        </w:rPr>
      </w:pPr>
      <w:r w:rsidRPr="007D2443">
        <w:rPr>
          <w:b/>
          <w:bCs/>
          <w:sz w:val="36"/>
          <w:szCs w:val="36"/>
        </w:rPr>
        <w:lastRenderedPageBreak/>
        <w:t xml:space="preserve">sind nicht ein ganz </w:t>
      </w:r>
      <w:proofErr w:type="spellStart"/>
      <w:r w:rsidRPr="007D2443">
        <w:rPr>
          <w:b/>
          <w:bCs/>
          <w:sz w:val="36"/>
          <w:szCs w:val="36"/>
        </w:rPr>
        <w:t>ganz</w:t>
      </w:r>
      <w:proofErr w:type="spellEnd"/>
      <w:r w:rsidRPr="007D2443">
        <w:rPr>
          <w:b/>
          <w:bCs/>
          <w:sz w:val="36"/>
          <w:szCs w:val="36"/>
        </w:rPr>
        <w:t>, kleiner Teil</w:t>
      </w:r>
      <w:r w:rsidRPr="007D2443">
        <w:rPr>
          <w:sz w:val="36"/>
          <w:szCs w:val="36"/>
        </w:rPr>
        <w:t xml:space="preserve">. Davon würden wir reden, wenn es um die 300m² gehen würde, die für die Zuwegung zum neuen Baugebiet </w:t>
      </w:r>
      <w:r w:rsidR="00B05D84" w:rsidRPr="007D2443">
        <w:rPr>
          <w:sz w:val="36"/>
          <w:szCs w:val="36"/>
        </w:rPr>
        <w:t>benötigt werden</w:t>
      </w:r>
      <w:r w:rsidRPr="007D2443">
        <w:rPr>
          <w:sz w:val="36"/>
          <w:szCs w:val="36"/>
        </w:rPr>
        <w:t>. Hier reden wir</w:t>
      </w:r>
      <w:r w:rsidR="007D2443">
        <w:rPr>
          <w:sz w:val="36"/>
          <w:szCs w:val="36"/>
        </w:rPr>
        <w:t xml:space="preserve"> </w:t>
      </w:r>
      <w:r w:rsidRPr="007D2443">
        <w:rPr>
          <w:sz w:val="36"/>
          <w:szCs w:val="36"/>
        </w:rPr>
        <w:t>von</w:t>
      </w:r>
      <w:r w:rsidR="007B1B7D" w:rsidRPr="007D2443">
        <w:rPr>
          <w:sz w:val="36"/>
          <w:szCs w:val="36"/>
        </w:rPr>
        <w:t xml:space="preserve"> weit </w:t>
      </w:r>
      <w:r w:rsidR="007B1B7D" w:rsidRPr="007D2443">
        <w:rPr>
          <w:b/>
          <w:bCs/>
          <w:sz w:val="36"/>
          <w:szCs w:val="36"/>
        </w:rPr>
        <w:t>mehr als einem Drittel</w:t>
      </w:r>
      <w:r w:rsidRPr="007D2443">
        <w:rPr>
          <w:b/>
          <w:bCs/>
          <w:sz w:val="36"/>
          <w:szCs w:val="36"/>
        </w:rPr>
        <w:t xml:space="preserve"> der Fläche</w:t>
      </w:r>
      <w:r w:rsidRPr="007D2443">
        <w:rPr>
          <w:sz w:val="36"/>
          <w:szCs w:val="36"/>
        </w:rPr>
        <w:t xml:space="preserve">, die obendrein durch die „Aufwertung“ </w:t>
      </w:r>
      <w:r w:rsidR="00390CFD" w:rsidRPr="007D2443">
        <w:rPr>
          <w:sz w:val="36"/>
          <w:szCs w:val="36"/>
        </w:rPr>
        <w:t xml:space="preserve">zur Streuobstwiese </w:t>
      </w:r>
      <w:r w:rsidRPr="007D2443">
        <w:rPr>
          <w:sz w:val="36"/>
          <w:szCs w:val="36"/>
        </w:rPr>
        <w:t xml:space="preserve">in ihrer </w:t>
      </w:r>
      <w:r w:rsidRPr="007D2443">
        <w:rPr>
          <w:b/>
          <w:bCs/>
          <w:sz w:val="36"/>
          <w:szCs w:val="36"/>
        </w:rPr>
        <w:t>ursprünglichen Struktur</w:t>
      </w:r>
      <w:r w:rsidRPr="007D2443">
        <w:rPr>
          <w:sz w:val="36"/>
          <w:szCs w:val="36"/>
        </w:rPr>
        <w:t xml:space="preserve"> zerstört wird.</w:t>
      </w:r>
      <w:r w:rsidR="00390CFD" w:rsidRPr="007D2443">
        <w:rPr>
          <w:sz w:val="36"/>
          <w:szCs w:val="36"/>
        </w:rPr>
        <w:t xml:space="preserve"> </w:t>
      </w:r>
    </w:p>
    <w:p w14:paraId="6BDA196E" w14:textId="6041BFB7" w:rsidR="007B1B7D" w:rsidRPr="007D2443" w:rsidRDefault="00390CFD" w:rsidP="00B05D84">
      <w:pPr>
        <w:rPr>
          <w:sz w:val="36"/>
          <w:szCs w:val="36"/>
        </w:rPr>
      </w:pPr>
      <w:r w:rsidRPr="007D2443">
        <w:rPr>
          <w:sz w:val="36"/>
          <w:szCs w:val="36"/>
        </w:rPr>
        <w:t xml:space="preserve">Manchmal ist es einfach besser, wenn wir die Dinge </w:t>
      </w:r>
      <w:r w:rsidR="00931FC8" w:rsidRPr="007D2443">
        <w:rPr>
          <w:sz w:val="36"/>
          <w:szCs w:val="36"/>
        </w:rPr>
        <w:t>belassen</w:t>
      </w:r>
      <w:r w:rsidRPr="007D2443">
        <w:rPr>
          <w:sz w:val="36"/>
          <w:szCs w:val="36"/>
        </w:rPr>
        <w:t>, wie sie sind!</w:t>
      </w:r>
      <w:r w:rsidR="009B1B30">
        <w:rPr>
          <w:sz w:val="36"/>
          <w:szCs w:val="36"/>
        </w:rPr>
        <w:t xml:space="preserve"> Und ein hochwertiges Biotop wird auch nicht durch ein paar Obstbäume höherwertig.</w:t>
      </w:r>
    </w:p>
    <w:p w14:paraId="12E5E9A2" w14:textId="35548159" w:rsidR="009B1B30" w:rsidRDefault="00390CFD" w:rsidP="00B05D84">
      <w:pPr>
        <w:rPr>
          <w:sz w:val="36"/>
          <w:szCs w:val="36"/>
        </w:rPr>
      </w:pPr>
      <w:r w:rsidRPr="007D2443">
        <w:rPr>
          <w:sz w:val="36"/>
          <w:szCs w:val="36"/>
        </w:rPr>
        <w:t>D</w:t>
      </w:r>
      <w:r w:rsidR="00B05D84" w:rsidRPr="007D2443">
        <w:rPr>
          <w:sz w:val="36"/>
          <w:szCs w:val="36"/>
        </w:rPr>
        <w:t>enn d</w:t>
      </w:r>
      <w:r w:rsidRPr="007D2443">
        <w:rPr>
          <w:sz w:val="36"/>
          <w:szCs w:val="36"/>
        </w:rPr>
        <w:t>ieser Bereich</w:t>
      </w:r>
      <w:r w:rsidR="00CF70FB" w:rsidRPr="007D2443">
        <w:rPr>
          <w:sz w:val="36"/>
          <w:szCs w:val="36"/>
        </w:rPr>
        <w:t xml:space="preserve"> gehört aus Sicht aller, die sich fachkundig </w:t>
      </w:r>
      <w:r w:rsidRPr="007D2443">
        <w:rPr>
          <w:sz w:val="36"/>
          <w:szCs w:val="36"/>
        </w:rPr>
        <w:t>aus Sicht des Natur- und Umweltschutzes geäußert haben, zu einem</w:t>
      </w:r>
      <w:r w:rsidR="00CF70FB" w:rsidRPr="007D2443">
        <w:rPr>
          <w:sz w:val="36"/>
          <w:szCs w:val="36"/>
        </w:rPr>
        <w:t xml:space="preserve"> </w:t>
      </w:r>
      <w:r w:rsidRPr="007D2443">
        <w:rPr>
          <w:b/>
          <w:bCs/>
          <w:sz w:val="36"/>
          <w:szCs w:val="36"/>
        </w:rPr>
        <w:t>selten gewordenen Biotoptyp</w:t>
      </w:r>
      <w:r w:rsidR="00AE32AA" w:rsidRPr="007D2443">
        <w:rPr>
          <w:b/>
          <w:bCs/>
          <w:sz w:val="36"/>
          <w:szCs w:val="36"/>
        </w:rPr>
        <w:t>,</w:t>
      </w:r>
      <w:r w:rsidRPr="007D2443">
        <w:rPr>
          <w:sz w:val="36"/>
          <w:szCs w:val="36"/>
        </w:rPr>
        <w:t xml:space="preserve"> den es</w:t>
      </w:r>
      <w:r w:rsidR="009B1B30">
        <w:rPr>
          <w:sz w:val="36"/>
          <w:szCs w:val="36"/>
        </w:rPr>
        <w:t xml:space="preserve">, so wie er ist, </w:t>
      </w:r>
      <w:r w:rsidRPr="007D2443">
        <w:rPr>
          <w:sz w:val="36"/>
          <w:szCs w:val="36"/>
        </w:rPr>
        <w:t xml:space="preserve">zu erhalten gilt. </w:t>
      </w:r>
      <w:r w:rsidR="009B1B30">
        <w:rPr>
          <w:sz w:val="36"/>
          <w:szCs w:val="36"/>
        </w:rPr>
        <w:t>Zu diesen Fachleuten zählen die Umweltverbände, die untere Naturschutzbehörde, aber auch die Stellungnahmen in den uns vorliegenden Gutachten.</w:t>
      </w:r>
    </w:p>
    <w:p w14:paraId="33E7C674" w14:textId="093CC368" w:rsidR="00B05D84" w:rsidRDefault="009B1B30" w:rsidP="00B05D84">
      <w:pPr>
        <w:rPr>
          <w:sz w:val="36"/>
          <w:szCs w:val="36"/>
        </w:rPr>
      </w:pPr>
      <w:r>
        <w:rPr>
          <w:sz w:val="36"/>
          <w:szCs w:val="36"/>
        </w:rPr>
        <w:t>Darüber hinaus</w:t>
      </w:r>
      <w:r w:rsidR="00390CFD" w:rsidRPr="007D2443">
        <w:rPr>
          <w:sz w:val="36"/>
          <w:szCs w:val="36"/>
        </w:rPr>
        <w:t xml:space="preserve"> w</w:t>
      </w:r>
      <w:r w:rsidR="009D489F">
        <w:rPr>
          <w:sz w:val="36"/>
          <w:szCs w:val="36"/>
        </w:rPr>
        <w:t>e</w:t>
      </w:r>
      <w:r w:rsidR="00390CFD" w:rsidRPr="007D2443">
        <w:rPr>
          <w:sz w:val="36"/>
          <w:szCs w:val="36"/>
        </w:rPr>
        <w:t>rd</w:t>
      </w:r>
      <w:r w:rsidR="009D489F">
        <w:rPr>
          <w:sz w:val="36"/>
          <w:szCs w:val="36"/>
        </w:rPr>
        <w:t>en</w:t>
      </w:r>
      <w:r w:rsidR="00390CFD" w:rsidRPr="007D2443">
        <w:rPr>
          <w:sz w:val="36"/>
          <w:szCs w:val="36"/>
        </w:rPr>
        <w:t xml:space="preserve"> </w:t>
      </w:r>
      <w:proofErr w:type="gramStart"/>
      <w:r w:rsidR="009D489F">
        <w:rPr>
          <w:sz w:val="36"/>
          <w:szCs w:val="36"/>
        </w:rPr>
        <w:t xml:space="preserve">solche </w:t>
      </w:r>
      <w:r w:rsidR="006A64A2">
        <w:rPr>
          <w:sz w:val="36"/>
          <w:szCs w:val="36"/>
        </w:rPr>
        <w:t xml:space="preserve">naturnahe </w:t>
      </w:r>
      <w:r w:rsidR="009D489F">
        <w:rPr>
          <w:sz w:val="36"/>
          <w:szCs w:val="36"/>
        </w:rPr>
        <w:t>Flächen</w:t>
      </w:r>
      <w:proofErr w:type="gramEnd"/>
      <w:r w:rsidR="00390CFD" w:rsidRPr="007D2443">
        <w:rPr>
          <w:sz w:val="36"/>
          <w:szCs w:val="36"/>
        </w:rPr>
        <w:t xml:space="preserve"> im neuen regionalen Raumordnungsprogramm als </w:t>
      </w:r>
      <w:r w:rsidR="00390CFD" w:rsidRPr="007D2443">
        <w:rPr>
          <w:b/>
          <w:bCs/>
          <w:sz w:val="36"/>
          <w:szCs w:val="36"/>
        </w:rPr>
        <w:t>sogenannte Trittsteinbiotop</w:t>
      </w:r>
      <w:r w:rsidR="009D489F">
        <w:rPr>
          <w:b/>
          <w:bCs/>
          <w:sz w:val="36"/>
          <w:szCs w:val="36"/>
        </w:rPr>
        <w:t>e</w:t>
      </w:r>
      <w:r w:rsidR="00390CFD" w:rsidRPr="007D2443">
        <w:rPr>
          <w:sz w:val="36"/>
          <w:szCs w:val="36"/>
        </w:rPr>
        <w:t xml:space="preserve"> </w:t>
      </w:r>
      <w:r w:rsidR="00B05D84" w:rsidRPr="007D2443">
        <w:rPr>
          <w:sz w:val="36"/>
          <w:szCs w:val="36"/>
        </w:rPr>
        <w:t>bezeichnet und als erhaltenswert erkannt</w:t>
      </w:r>
      <w:r w:rsidR="00390CFD" w:rsidRPr="007D2443">
        <w:rPr>
          <w:sz w:val="36"/>
          <w:szCs w:val="36"/>
        </w:rPr>
        <w:t>.</w:t>
      </w:r>
      <w:r w:rsidR="006A64A2">
        <w:rPr>
          <w:sz w:val="36"/>
          <w:szCs w:val="36"/>
        </w:rPr>
        <w:t xml:space="preserve"> Auch in der Begründung</w:t>
      </w:r>
      <w:r>
        <w:rPr>
          <w:sz w:val="36"/>
          <w:szCs w:val="36"/>
        </w:rPr>
        <w:t xml:space="preserve"> zur Änderung des Flächennutzungsplans</w:t>
      </w:r>
      <w:r w:rsidR="006A64A2">
        <w:rPr>
          <w:sz w:val="36"/>
          <w:szCs w:val="36"/>
        </w:rPr>
        <w:t xml:space="preserve"> wird die Wertigkeit der </w:t>
      </w:r>
      <w:r>
        <w:rPr>
          <w:sz w:val="36"/>
          <w:szCs w:val="36"/>
        </w:rPr>
        <w:t xml:space="preserve">Wiese als besonders hoch und als „empfindlicher Biotoptyp“ eingeordnet. </w:t>
      </w:r>
    </w:p>
    <w:p w14:paraId="7B2128DF" w14:textId="681AD450" w:rsidR="009B1B30" w:rsidRPr="007A55D2" w:rsidRDefault="009B1B30" w:rsidP="00B05D84">
      <w:pPr>
        <w:rPr>
          <w:b/>
          <w:bCs/>
          <w:sz w:val="36"/>
          <w:szCs w:val="36"/>
        </w:rPr>
      </w:pPr>
      <w:r w:rsidRPr="007A55D2">
        <w:rPr>
          <w:b/>
          <w:bCs/>
          <w:sz w:val="36"/>
          <w:szCs w:val="36"/>
        </w:rPr>
        <w:t xml:space="preserve">Es ist aus meiner Sicht nicht nachvollziehbar, warum </w:t>
      </w:r>
      <w:r w:rsidR="00B473BE" w:rsidRPr="007A55D2">
        <w:rPr>
          <w:b/>
          <w:bCs/>
          <w:sz w:val="36"/>
          <w:szCs w:val="36"/>
        </w:rPr>
        <w:t>diese fachlichen Stellungnahmen ignoriert werden sollen.</w:t>
      </w:r>
    </w:p>
    <w:p w14:paraId="6DDADBB5" w14:textId="1A23221F" w:rsidR="00B05D84" w:rsidRPr="007D2443" w:rsidRDefault="00B05D84" w:rsidP="00B05D84">
      <w:pPr>
        <w:rPr>
          <w:sz w:val="36"/>
          <w:szCs w:val="36"/>
        </w:rPr>
      </w:pPr>
      <w:r w:rsidRPr="007D2443">
        <w:rPr>
          <w:sz w:val="36"/>
          <w:szCs w:val="36"/>
        </w:rPr>
        <w:t xml:space="preserve">Die geplante </w:t>
      </w:r>
      <w:r w:rsidRPr="007D2443">
        <w:rPr>
          <w:b/>
          <w:bCs/>
          <w:sz w:val="36"/>
          <w:szCs w:val="36"/>
        </w:rPr>
        <w:t>Verkehrsanbindung im unteren Teil der Wiese,</w:t>
      </w:r>
      <w:r w:rsidRPr="007D2443">
        <w:rPr>
          <w:sz w:val="36"/>
          <w:szCs w:val="36"/>
        </w:rPr>
        <w:t xml:space="preserve"> die mit </w:t>
      </w:r>
      <w:proofErr w:type="spellStart"/>
      <w:r w:rsidRPr="007D2443">
        <w:rPr>
          <w:sz w:val="36"/>
          <w:szCs w:val="36"/>
        </w:rPr>
        <w:t>max</w:t>
      </w:r>
      <w:proofErr w:type="spellEnd"/>
      <w:r w:rsidRPr="007D2443">
        <w:rPr>
          <w:sz w:val="36"/>
          <w:szCs w:val="36"/>
        </w:rPr>
        <w:t xml:space="preserve"> 300m² eingeplant werden soll spielt für den Erhalt der Funktion der Wiese </w:t>
      </w:r>
      <w:r w:rsidR="00B473BE">
        <w:rPr>
          <w:sz w:val="36"/>
          <w:szCs w:val="36"/>
        </w:rPr>
        <w:t xml:space="preserve">allerdings </w:t>
      </w:r>
      <w:r w:rsidRPr="007D2443">
        <w:rPr>
          <w:sz w:val="36"/>
          <w:szCs w:val="36"/>
        </w:rPr>
        <w:t xml:space="preserve">keine Rolle. </w:t>
      </w:r>
      <w:r w:rsidRPr="007D2443">
        <w:rPr>
          <w:b/>
          <w:bCs/>
          <w:sz w:val="36"/>
          <w:szCs w:val="36"/>
        </w:rPr>
        <w:t>Diese ließe sich entsprechend im Flächennutzungsplan darstellen, ohne eine Wohnbebauung zu implizieren.</w:t>
      </w:r>
    </w:p>
    <w:p w14:paraId="002B902A" w14:textId="26CE8609" w:rsidR="00B05D84" w:rsidRPr="007D2443" w:rsidRDefault="00B05D84" w:rsidP="00B05D84">
      <w:pPr>
        <w:rPr>
          <w:sz w:val="36"/>
          <w:szCs w:val="36"/>
        </w:rPr>
      </w:pPr>
      <w:r w:rsidRPr="007D2443">
        <w:rPr>
          <w:sz w:val="36"/>
          <w:szCs w:val="36"/>
        </w:rPr>
        <w:t xml:space="preserve">Es geht </w:t>
      </w:r>
      <w:r w:rsidR="00B473BE">
        <w:rPr>
          <w:sz w:val="36"/>
          <w:szCs w:val="36"/>
        </w:rPr>
        <w:t xml:space="preserve">hier </w:t>
      </w:r>
      <w:r w:rsidRPr="007D2443">
        <w:rPr>
          <w:sz w:val="36"/>
          <w:szCs w:val="36"/>
        </w:rPr>
        <w:t xml:space="preserve">also im Wesentlichen um </w:t>
      </w:r>
      <w:r w:rsidRPr="007A55D2">
        <w:rPr>
          <w:b/>
          <w:bCs/>
          <w:sz w:val="36"/>
          <w:szCs w:val="36"/>
        </w:rPr>
        <w:t>die Lage des Regenrückhaltebeckens</w:t>
      </w:r>
      <w:r w:rsidRPr="007D2443">
        <w:rPr>
          <w:sz w:val="36"/>
          <w:szCs w:val="36"/>
        </w:rPr>
        <w:t xml:space="preserve">. </w:t>
      </w:r>
      <w:r w:rsidR="00B473BE">
        <w:rPr>
          <w:sz w:val="36"/>
          <w:szCs w:val="36"/>
        </w:rPr>
        <w:t>Es bleibt</w:t>
      </w:r>
      <w:r w:rsidRPr="007D2443">
        <w:rPr>
          <w:sz w:val="36"/>
          <w:szCs w:val="36"/>
        </w:rPr>
        <w:t xml:space="preserve"> mir unergründlich, warum der Bauvorhabenträger nicht in der Lage ist bei der Größe des geplanten </w:t>
      </w:r>
      <w:r w:rsidRPr="007D2443">
        <w:rPr>
          <w:sz w:val="36"/>
          <w:szCs w:val="36"/>
        </w:rPr>
        <w:lastRenderedPageBreak/>
        <w:t xml:space="preserve">Baugebiets Hinterste </w:t>
      </w:r>
      <w:proofErr w:type="spellStart"/>
      <w:r w:rsidRPr="007D2443">
        <w:rPr>
          <w:sz w:val="36"/>
          <w:szCs w:val="36"/>
        </w:rPr>
        <w:t>Flage</w:t>
      </w:r>
      <w:proofErr w:type="spellEnd"/>
      <w:r w:rsidRPr="007D2443">
        <w:rPr>
          <w:sz w:val="36"/>
          <w:szCs w:val="36"/>
        </w:rPr>
        <w:t xml:space="preserve"> 1 mit ca. 8 ha und im Weiteren mit insgesamt 20 ha bebaubarem Gebiet ein geeignetes Regenrückhaltebecken einzuplanen beziehungsweise andere Formen der Regenrückhaltung vorzusehen um die Größe des Regenrückhaltebeckens wenigstens zu reduzieren.</w:t>
      </w:r>
    </w:p>
    <w:p w14:paraId="224653D5" w14:textId="402C937C" w:rsidR="00B05D84" w:rsidRPr="007D2443" w:rsidRDefault="007D2443" w:rsidP="00B05D84">
      <w:pPr>
        <w:rPr>
          <w:sz w:val="36"/>
          <w:szCs w:val="36"/>
        </w:rPr>
      </w:pPr>
      <w:r w:rsidRPr="007D2443">
        <w:rPr>
          <w:sz w:val="36"/>
          <w:szCs w:val="36"/>
        </w:rPr>
        <w:t>In dieser Hinsicht</w:t>
      </w:r>
      <w:r w:rsidR="00B05D84" w:rsidRPr="007D2443">
        <w:rPr>
          <w:sz w:val="36"/>
          <w:szCs w:val="36"/>
        </w:rPr>
        <w:t xml:space="preserve"> </w:t>
      </w:r>
      <w:r w:rsidR="00B05D84" w:rsidRPr="00B473BE">
        <w:rPr>
          <w:b/>
          <w:bCs/>
          <w:sz w:val="36"/>
          <w:szCs w:val="36"/>
        </w:rPr>
        <w:t>sind keine Alternativen wirklich gesucht oder geprüft worden</w:t>
      </w:r>
      <w:r w:rsidR="00B05D84" w:rsidRPr="007D2443">
        <w:rPr>
          <w:sz w:val="36"/>
          <w:szCs w:val="36"/>
        </w:rPr>
        <w:t xml:space="preserve">, wie wir in der Begründung zur Änderung des Flächennutzungsplans auf Seite </w:t>
      </w:r>
      <w:r w:rsidRPr="007D2443">
        <w:rPr>
          <w:b/>
          <w:bCs/>
          <w:color w:val="FF0000"/>
          <w:sz w:val="36"/>
          <w:szCs w:val="36"/>
        </w:rPr>
        <w:t>28</w:t>
      </w:r>
      <w:r w:rsidR="00931FC8" w:rsidRPr="007D2443">
        <w:rPr>
          <w:b/>
          <w:bCs/>
          <w:color w:val="FF0000"/>
          <w:sz w:val="36"/>
          <w:szCs w:val="36"/>
        </w:rPr>
        <w:t xml:space="preserve"> </w:t>
      </w:r>
      <w:r w:rsidR="00B05D84" w:rsidRPr="007D2443">
        <w:rPr>
          <w:sz w:val="36"/>
          <w:szCs w:val="36"/>
        </w:rPr>
        <w:t xml:space="preserve">nachlesen können. </w:t>
      </w:r>
    </w:p>
    <w:p w14:paraId="68307C44" w14:textId="6CD736EB" w:rsidR="00390CFD" w:rsidRPr="007D2443" w:rsidRDefault="00390CFD" w:rsidP="004310C2">
      <w:pPr>
        <w:rPr>
          <w:sz w:val="36"/>
          <w:szCs w:val="36"/>
        </w:rPr>
      </w:pPr>
    </w:p>
    <w:p w14:paraId="433D540F" w14:textId="5A9188AC" w:rsidR="00B05D84" w:rsidRDefault="00B05D84" w:rsidP="00B05D84">
      <w:pPr>
        <w:rPr>
          <w:sz w:val="36"/>
          <w:szCs w:val="36"/>
        </w:rPr>
      </w:pPr>
      <w:r w:rsidRPr="007D2443">
        <w:rPr>
          <w:sz w:val="36"/>
          <w:szCs w:val="36"/>
        </w:rPr>
        <w:t xml:space="preserve">Wenn hier vor der Wahl im September viel von </w:t>
      </w:r>
      <w:r w:rsidRPr="007D2443">
        <w:rPr>
          <w:b/>
          <w:bCs/>
          <w:sz w:val="36"/>
          <w:szCs w:val="36"/>
        </w:rPr>
        <w:t>Umwelt-, Klima- und Naturschutz</w:t>
      </w:r>
      <w:r w:rsidRPr="007D2443">
        <w:rPr>
          <w:sz w:val="36"/>
          <w:szCs w:val="36"/>
        </w:rPr>
        <w:t xml:space="preserve"> geredet wird, dann </w:t>
      </w:r>
      <w:r w:rsidRPr="007D2443">
        <w:rPr>
          <w:b/>
          <w:bCs/>
          <w:sz w:val="36"/>
          <w:szCs w:val="36"/>
        </w:rPr>
        <w:t>bitte ich alle</w:t>
      </w:r>
      <w:r w:rsidR="00AE32AA" w:rsidRPr="007D2443">
        <w:rPr>
          <w:b/>
          <w:bCs/>
          <w:sz w:val="36"/>
          <w:szCs w:val="36"/>
        </w:rPr>
        <w:t>, bevor sie Ihren Finger für die geplante</w:t>
      </w:r>
      <w:r w:rsidR="007A55D2">
        <w:rPr>
          <w:b/>
          <w:bCs/>
          <w:sz w:val="36"/>
          <w:szCs w:val="36"/>
        </w:rPr>
        <w:t xml:space="preserve"> </w:t>
      </w:r>
      <w:proofErr w:type="gramStart"/>
      <w:r w:rsidR="007A55D2">
        <w:rPr>
          <w:b/>
          <w:bCs/>
          <w:sz w:val="36"/>
          <w:szCs w:val="36"/>
        </w:rPr>
        <w:t xml:space="preserve">Aufstellung </w:t>
      </w:r>
      <w:r w:rsidR="00AE32AA" w:rsidRPr="007D2443">
        <w:rPr>
          <w:b/>
          <w:bCs/>
          <w:sz w:val="36"/>
          <w:szCs w:val="36"/>
        </w:rPr>
        <w:t xml:space="preserve"> </w:t>
      </w:r>
      <w:r w:rsidR="007A55D2">
        <w:rPr>
          <w:b/>
          <w:bCs/>
          <w:sz w:val="36"/>
          <w:szCs w:val="36"/>
        </w:rPr>
        <w:t>der</w:t>
      </w:r>
      <w:proofErr w:type="gramEnd"/>
      <w:r w:rsidR="007A55D2">
        <w:rPr>
          <w:b/>
          <w:bCs/>
          <w:sz w:val="36"/>
          <w:szCs w:val="36"/>
        </w:rPr>
        <w:t xml:space="preserve"> Änderung des </w:t>
      </w:r>
      <w:r w:rsidR="00AE32AA" w:rsidRPr="007D2443">
        <w:rPr>
          <w:b/>
          <w:bCs/>
          <w:sz w:val="36"/>
          <w:szCs w:val="36"/>
        </w:rPr>
        <w:t xml:space="preserve">Flächennutzungsplanänderung heben, </w:t>
      </w:r>
      <w:r w:rsidRPr="007D2443">
        <w:rPr>
          <w:b/>
          <w:bCs/>
          <w:sz w:val="36"/>
          <w:szCs w:val="36"/>
        </w:rPr>
        <w:t xml:space="preserve">nochmal darüber nachzudenken, ob </w:t>
      </w:r>
      <w:r w:rsidR="007D2443" w:rsidRPr="007D2443">
        <w:rPr>
          <w:b/>
          <w:bCs/>
          <w:sz w:val="36"/>
          <w:szCs w:val="36"/>
        </w:rPr>
        <w:t>Umwelt- und Naturschutz</w:t>
      </w:r>
      <w:r w:rsidRPr="007D2443">
        <w:rPr>
          <w:b/>
          <w:bCs/>
          <w:sz w:val="36"/>
          <w:szCs w:val="36"/>
        </w:rPr>
        <w:t xml:space="preserve"> nicht gerade hier anfängt</w:t>
      </w:r>
      <w:r w:rsidRPr="007D2443">
        <w:rPr>
          <w:sz w:val="36"/>
          <w:szCs w:val="36"/>
        </w:rPr>
        <w:t>.</w:t>
      </w:r>
    </w:p>
    <w:p w14:paraId="35A506F3" w14:textId="3B36CD40" w:rsidR="007A55D2" w:rsidRDefault="00B473BE" w:rsidP="007A55D2">
      <w:pPr>
        <w:rPr>
          <w:sz w:val="36"/>
          <w:szCs w:val="36"/>
        </w:rPr>
      </w:pPr>
      <w:r>
        <w:rPr>
          <w:sz w:val="36"/>
          <w:szCs w:val="36"/>
        </w:rPr>
        <w:t>Und ich bitte Sie deshalb gegen die Aufstellung des Flächennutzungsplans in dieser Form zu stimmen.</w:t>
      </w:r>
    </w:p>
    <w:p w14:paraId="406CE72B" w14:textId="2CED2B13" w:rsidR="007A55D2" w:rsidRDefault="007A55D2" w:rsidP="007A55D2">
      <w:pPr>
        <w:rPr>
          <w:sz w:val="36"/>
          <w:szCs w:val="36"/>
        </w:rPr>
      </w:pPr>
    </w:p>
    <w:p w14:paraId="219A3233" w14:textId="33848E24" w:rsidR="007A55D2" w:rsidRDefault="007A55D2" w:rsidP="007A55D2">
      <w:pPr>
        <w:rPr>
          <w:sz w:val="36"/>
          <w:szCs w:val="36"/>
        </w:rPr>
      </w:pPr>
    </w:p>
    <w:p w14:paraId="7F4DDD15" w14:textId="69275EF2" w:rsidR="007A55D2" w:rsidRDefault="007A55D2" w:rsidP="007A55D2">
      <w:pPr>
        <w:rPr>
          <w:sz w:val="36"/>
          <w:szCs w:val="36"/>
        </w:rPr>
      </w:pPr>
    </w:p>
    <w:p w14:paraId="26724E8B" w14:textId="352C46BA" w:rsidR="007A55D2" w:rsidRPr="007A55D2" w:rsidRDefault="007A55D2" w:rsidP="007A55D2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</w:t>
      </w:r>
    </w:p>
    <w:p w14:paraId="752A2096" w14:textId="6C311453" w:rsidR="00562B2C" w:rsidRDefault="00562B2C" w:rsidP="00DD6648">
      <w:pPr>
        <w:ind w:left="720"/>
      </w:pPr>
    </w:p>
    <w:p w14:paraId="31E59B7B" w14:textId="77777777" w:rsidR="00562B2C" w:rsidRDefault="00562B2C" w:rsidP="00DD6648">
      <w:pPr>
        <w:ind w:left="720"/>
      </w:pPr>
    </w:p>
    <w:sectPr w:rsidR="00562B2C" w:rsidSect="00550E81">
      <w:pgSz w:w="11906" w:h="16838"/>
      <w:pgMar w:top="1417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761A"/>
    <w:multiLevelType w:val="hybridMultilevel"/>
    <w:tmpl w:val="5FC81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08"/>
    <w:rsid w:val="00093F17"/>
    <w:rsid w:val="00096D1F"/>
    <w:rsid w:val="00161007"/>
    <w:rsid w:val="00390CFD"/>
    <w:rsid w:val="004310C2"/>
    <w:rsid w:val="00462089"/>
    <w:rsid w:val="00463408"/>
    <w:rsid w:val="004B3197"/>
    <w:rsid w:val="00520075"/>
    <w:rsid w:val="00532D51"/>
    <w:rsid w:val="00550E81"/>
    <w:rsid w:val="00562B2C"/>
    <w:rsid w:val="006A64A2"/>
    <w:rsid w:val="006E3BE9"/>
    <w:rsid w:val="00711B70"/>
    <w:rsid w:val="007261EA"/>
    <w:rsid w:val="007A55D2"/>
    <w:rsid w:val="007B1B7D"/>
    <w:rsid w:val="007D1CF6"/>
    <w:rsid w:val="007D2443"/>
    <w:rsid w:val="00931FC8"/>
    <w:rsid w:val="009B1B30"/>
    <w:rsid w:val="009D489F"/>
    <w:rsid w:val="00AE32AA"/>
    <w:rsid w:val="00B05D84"/>
    <w:rsid w:val="00B17A83"/>
    <w:rsid w:val="00B473BE"/>
    <w:rsid w:val="00CF70FB"/>
    <w:rsid w:val="00DD6648"/>
    <w:rsid w:val="00DF7401"/>
    <w:rsid w:val="00E66F63"/>
    <w:rsid w:val="00EC0D45"/>
    <w:rsid w:val="00FB7644"/>
    <w:rsid w:val="00F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9B58"/>
  <w15:chartTrackingRefBased/>
  <w15:docId w15:val="{53480EF4-B860-457D-85BF-B484106D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32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Hoppe</dc:creator>
  <cp:keywords/>
  <dc:description/>
  <cp:lastModifiedBy>Heinrich Hoppe</cp:lastModifiedBy>
  <cp:revision>3</cp:revision>
  <cp:lastPrinted>2021-07-20T09:11:00Z</cp:lastPrinted>
  <dcterms:created xsi:type="dcterms:W3CDTF">2021-07-21T20:10:00Z</dcterms:created>
  <dcterms:modified xsi:type="dcterms:W3CDTF">2021-07-21T20:11:00Z</dcterms:modified>
</cp:coreProperties>
</file>