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864B" w14:textId="61B088D5" w:rsidR="00305AF1" w:rsidRDefault="00E37C07" w:rsidP="00600615">
      <w:pPr>
        <w:jc w:val="center"/>
        <w:rPr>
          <w:b/>
          <w:bCs/>
          <w:sz w:val="32"/>
          <w:szCs w:val="32"/>
        </w:rPr>
      </w:pPr>
      <w:r w:rsidRPr="00E37C07">
        <w:rPr>
          <w:b/>
          <w:bCs/>
          <w:sz w:val="32"/>
          <w:szCs w:val="32"/>
        </w:rPr>
        <w:t>Ratsmitglieder der neuen Legislaturperiode ab 2021</w:t>
      </w:r>
    </w:p>
    <w:p w14:paraId="4C7E49EA" w14:textId="48991DCE" w:rsidR="00E37C07" w:rsidRPr="00825693" w:rsidRDefault="00E37C07" w:rsidP="00600615">
      <w:pPr>
        <w:jc w:val="center"/>
        <w:rPr>
          <w:b/>
          <w:bCs/>
          <w:sz w:val="28"/>
          <w:szCs w:val="28"/>
          <w:u w:val="single"/>
        </w:rPr>
      </w:pPr>
      <w:r w:rsidRPr="00825693">
        <w:rPr>
          <w:b/>
          <w:bCs/>
          <w:sz w:val="28"/>
          <w:szCs w:val="28"/>
          <w:u w:val="single"/>
        </w:rPr>
        <w:t>CDU:</w:t>
      </w:r>
    </w:p>
    <w:p w14:paraId="35193995" w14:textId="1DBC4E7E" w:rsidR="00E37C07" w:rsidRDefault="00E37C07" w:rsidP="00600615">
      <w:pPr>
        <w:jc w:val="center"/>
        <w:rPr>
          <w:sz w:val="28"/>
          <w:szCs w:val="28"/>
        </w:rPr>
      </w:pPr>
      <w:r w:rsidRPr="00E37C07">
        <w:rPr>
          <w:sz w:val="28"/>
          <w:szCs w:val="28"/>
        </w:rPr>
        <w:t>Dr. Heinrich Brand</w:t>
      </w:r>
      <w:r w:rsidR="00600615">
        <w:rPr>
          <w:sz w:val="28"/>
          <w:szCs w:val="28"/>
        </w:rPr>
        <w:t>,</w:t>
      </w:r>
    </w:p>
    <w:p w14:paraId="7FC60941" w14:textId="59852BE7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Rainer Duffe,</w:t>
      </w:r>
    </w:p>
    <w:p w14:paraId="64F233D4" w14:textId="33402199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Kurt Grefenkamp,</w:t>
      </w:r>
    </w:p>
    <w:p w14:paraId="3E55A7A6" w14:textId="71878D96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Martin Menke,</w:t>
      </w:r>
    </w:p>
    <w:p w14:paraId="784FA920" w14:textId="2CD3A0EC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Verena Niehues,</w:t>
      </w:r>
    </w:p>
    <w:p w14:paraId="4DD144D7" w14:textId="29583E73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Renate Pohlmann,</w:t>
      </w:r>
    </w:p>
    <w:p w14:paraId="39608810" w14:textId="5178FBE5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Karlheinz Rohe,</w:t>
      </w:r>
    </w:p>
    <w:p w14:paraId="296454DD" w14:textId="357DB46E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Helmut Steinkamp,</w:t>
      </w:r>
    </w:p>
    <w:p w14:paraId="327FA199" w14:textId="4C0FDB63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Linus Wüllner</w:t>
      </w:r>
    </w:p>
    <w:p w14:paraId="17603D3C" w14:textId="6A95A871" w:rsidR="00E37C07" w:rsidRPr="00600615" w:rsidRDefault="00E37C07" w:rsidP="0060061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00615">
        <w:rPr>
          <w:b/>
          <w:bCs/>
          <w:sz w:val="28"/>
          <w:szCs w:val="28"/>
          <w:u w:val="single"/>
        </w:rPr>
        <w:t>SPD:</w:t>
      </w:r>
    </w:p>
    <w:p w14:paraId="0A6BDF0E" w14:textId="5D36F3A1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 w:rsidRPr="00E37C07">
        <w:rPr>
          <w:sz w:val="28"/>
          <w:szCs w:val="28"/>
        </w:rPr>
        <w:t>Andreas Frankenberg,</w:t>
      </w:r>
    </w:p>
    <w:p w14:paraId="202D4FA4" w14:textId="2C0126C2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Helga Globisch,</w:t>
      </w:r>
    </w:p>
    <w:p w14:paraId="4338A7F5" w14:textId="428A3BBE" w:rsidR="00E37C07" w:rsidRDefault="00E37C07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Martin Lindemann,</w:t>
      </w:r>
    </w:p>
    <w:p w14:paraId="4C22BA4B" w14:textId="7F3E857C" w:rsidR="00E37C07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Günter Plohr,</w:t>
      </w:r>
    </w:p>
    <w:p w14:paraId="1C93EBCC" w14:textId="7A2FC61C" w:rsid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Hermann Schütte</w:t>
      </w:r>
    </w:p>
    <w:p w14:paraId="3F97A97B" w14:textId="06416BF2" w:rsidR="005A095F" w:rsidRPr="00600615" w:rsidRDefault="005A095F" w:rsidP="0060061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00615">
        <w:rPr>
          <w:b/>
          <w:bCs/>
          <w:sz w:val="28"/>
          <w:szCs w:val="28"/>
          <w:u w:val="single"/>
        </w:rPr>
        <w:t>FDP:</w:t>
      </w:r>
    </w:p>
    <w:p w14:paraId="184E709C" w14:textId="70BC9F03" w:rsidR="005A095F" w:rsidRDefault="005A095F" w:rsidP="00600615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5A095F">
        <w:rPr>
          <w:sz w:val="28"/>
          <w:szCs w:val="28"/>
        </w:rPr>
        <w:t>Mirko Husmann</w:t>
      </w:r>
    </w:p>
    <w:p w14:paraId="15D02360" w14:textId="384DB611" w:rsidR="005A095F" w:rsidRPr="00600615" w:rsidRDefault="005A095F" w:rsidP="0060061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00615">
        <w:rPr>
          <w:b/>
          <w:bCs/>
          <w:sz w:val="28"/>
          <w:szCs w:val="28"/>
          <w:u w:val="single"/>
        </w:rPr>
        <w:t>IGNV:</w:t>
      </w:r>
    </w:p>
    <w:p w14:paraId="78263165" w14:textId="7B280ABD" w:rsid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Josef Schönfeld,</w:t>
      </w:r>
    </w:p>
    <w:p w14:paraId="4A30E0EE" w14:textId="70243CB1" w:rsid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Lisa Haakmann,</w:t>
      </w:r>
    </w:p>
    <w:p w14:paraId="393943D1" w14:textId="3A11A3BB" w:rsid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Anke Leferenz-Lehnert,</w:t>
      </w:r>
    </w:p>
    <w:p w14:paraId="51C3083D" w14:textId="635C65E5" w:rsid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Sven große Sextro,</w:t>
      </w:r>
    </w:p>
    <w:p w14:paraId="6ABDDD87" w14:textId="0F2D2B6E" w:rsid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Heinz Fehrmann</w:t>
      </w:r>
    </w:p>
    <w:p w14:paraId="52E7DFD2" w14:textId="00276B74" w:rsidR="005A095F" w:rsidRPr="00600615" w:rsidRDefault="005A095F" w:rsidP="00600615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00615">
        <w:rPr>
          <w:b/>
          <w:bCs/>
          <w:sz w:val="28"/>
          <w:szCs w:val="28"/>
          <w:u w:val="single"/>
        </w:rPr>
        <w:t>AFD:</w:t>
      </w:r>
    </w:p>
    <w:p w14:paraId="0351F00D" w14:textId="610FC70E" w:rsidR="005A095F" w:rsidRPr="005A095F" w:rsidRDefault="005A095F" w:rsidP="006006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Waldemar Herdt</w:t>
      </w:r>
    </w:p>
    <w:p w14:paraId="554CBF36" w14:textId="77777777" w:rsidR="00E37C07" w:rsidRPr="00E37C07" w:rsidRDefault="00E37C07" w:rsidP="00600615">
      <w:pPr>
        <w:spacing w:line="240" w:lineRule="auto"/>
        <w:jc w:val="center"/>
        <w:rPr>
          <w:sz w:val="28"/>
          <w:szCs w:val="28"/>
        </w:rPr>
      </w:pPr>
    </w:p>
    <w:p w14:paraId="183DF868" w14:textId="77777777" w:rsidR="00E37C07" w:rsidRPr="00E37C07" w:rsidRDefault="00E37C07" w:rsidP="00E37C07">
      <w:pPr>
        <w:pStyle w:val="Listenabsatz"/>
        <w:jc w:val="both"/>
        <w:rPr>
          <w:b/>
          <w:bCs/>
          <w:sz w:val="32"/>
          <w:szCs w:val="32"/>
        </w:rPr>
      </w:pPr>
    </w:p>
    <w:sectPr w:rsidR="00E37C07" w:rsidRPr="00E37C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051D"/>
    <w:multiLevelType w:val="hybridMultilevel"/>
    <w:tmpl w:val="C70CA7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7"/>
    <w:rsid w:val="00305AF1"/>
    <w:rsid w:val="005A095F"/>
    <w:rsid w:val="00600615"/>
    <w:rsid w:val="00825693"/>
    <w:rsid w:val="00E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A5372"/>
  <w15:chartTrackingRefBased/>
  <w15:docId w15:val="{5B5D3730-1D92-4643-B156-8954948E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Heinrich-Bernhard Münzebrock</dc:creator>
  <cp:keywords/>
  <dc:description/>
  <cp:lastModifiedBy>Heinrich-Bernhard Münzebrock</cp:lastModifiedBy>
  <cp:revision>3</cp:revision>
  <dcterms:created xsi:type="dcterms:W3CDTF">2021-11-03T12:26:00Z</dcterms:created>
  <dcterms:modified xsi:type="dcterms:W3CDTF">2021-11-03T12:38:00Z</dcterms:modified>
</cp:coreProperties>
</file>